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EFE" w:rsidRPr="006B2BE2" w:rsidRDefault="00FF5EFE" w:rsidP="00FF14C3">
      <w:pPr>
        <w:pStyle w:val="1"/>
        <w:spacing w:before="0" w:after="0"/>
        <w:jc w:val="center"/>
        <w:rPr>
          <w:rFonts w:ascii="Times New Roman" w:hAnsi="Times New Roman"/>
          <w:b w:val="0"/>
          <w:noProof/>
          <w:color w:val="FF0000"/>
          <w:sz w:val="24"/>
          <w:szCs w:val="24"/>
        </w:rPr>
      </w:pPr>
    </w:p>
    <w:p w:rsidR="004E500C" w:rsidRPr="006B2BE2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4"/>
          <w:szCs w:val="24"/>
        </w:rPr>
      </w:pPr>
      <w:r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  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</w:t>
      </w:r>
      <w:r w:rsidR="00FF5EFE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drawing>
          <wp:inline distT="0" distB="0" distL="0" distR="0" wp14:anchorId="0AC6FBD4" wp14:editId="0EB7B4D5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 </w:t>
      </w:r>
      <w:r w:rsidR="004E500C" w:rsidRPr="006B2BE2">
        <w:rPr>
          <w:rFonts w:ascii="Times New Roman" w:hAnsi="Times New Roman"/>
          <w:b w:val="0"/>
          <w:noProof/>
          <w:color w:val="FFFFFF" w:themeColor="background1"/>
          <w:sz w:val="24"/>
          <w:szCs w:val="24"/>
          <w:lang w:val="ru-RU"/>
        </w:rPr>
        <w:t>ПРОЄКТ</w:t>
      </w:r>
    </w:p>
    <w:p w:rsidR="004E500C" w:rsidRPr="006B2BE2" w:rsidRDefault="004E500C" w:rsidP="004E500C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B2BE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4E500C" w:rsidRPr="006B2BE2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6B2BE2">
        <w:rPr>
          <w:rFonts w:ascii="Times New Roman" w:hAnsi="Times New Roman"/>
          <w:i w:val="0"/>
          <w:sz w:val="24"/>
          <w:szCs w:val="24"/>
        </w:rPr>
        <w:t>КИЇВСЬКОЇ ОБЛАСТІ</w:t>
      </w:r>
    </w:p>
    <w:p w:rsidR="00AA729F" w:rsidRPr="006B2BE2" w:rsidRDefault="006F687F" w:rsidP="00AA7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СОРОК  </w:t>
      </w:r>
      <w:r w:rsidR="006B2BE2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AA729F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AA729F" w:rsidRPr="006B2BE2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(ПОЗАЧЕРГОВЕ ЗАСІДАННЯ)</w:t>
      </w:r>
    </w:p>
    <w:p w:rsidR="004E500C" w:rsidRPr="006B2BE2" w:rsidRDefault="004E500C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4E500C" w:rsidRPr="006B2BE2" w:rsidRDefault="002F31D0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08.09.</w:t>
      </w:r>
      <w:r w:rsidR="00A43340" w:rsidRPr="006B2BE2">
        <w:rPr>
          <w:rFonts w:ascii="Times New Roman" w:hAnsi="Times New Roman"/>
          <w:sz w:val="24"/>
          <w:szCs w:val="24"/>
        </w:rPr>
        <w:t>202</w:t>
      </w:r>
      <w:r w:rsidR="006F687F" w:rsidRPr="006B2BE2">
        <w:rPr>
          <w:rFonts w:ascii="Times New Roman" w:hAnsi="Times New Roman"/>
          <w:sz w:val="24"/>
          <w:szCs w:val="24"/>
        </w:rPr>
        <w:t>3</w:t>
      </w:r>
      <w:r w:rsidR="00FF5EFE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ab/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           </w:t>
      </w:r>
      <w:r w:rsidR="00CD5FD3" w:rsidRPr="006B2BE2">
        <w:rPr>
          <w:rFonts w:ascii="Times New Roman" w:hAnsi="Times New Roman"/>
          <w:sz w:val="24"/>
          <w:szCs w:val="24"/>
        </w:rPr>
        <w:t xml:space="preserve">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            </w:t>
      </w:r>
      <w:r w:rsidR="006B2BE2">
        <w:rPr>
          <w:rFonts w:ascii="Times New Roman" w:hAnsi="Times New Roman"/>
          <w:sz w:val="24"/>
          <w:szCs w:val="24"/>
        </w:rPr>
        <w:t xml:space="preserve"> 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№ </w:t>
      </w:r>
      <w:r>
        <w:rPr>
          <w:rFonts w:ascii="Times New Roman" w:hAnsi="Times New Roman"/>
          <w:sz w:val="24"/>
          <w:szCs w:val="24"/>
        </w:rPr>
        <w:t>3812</w:t>
      </w:r>
      <w:r w:rsidR="00CD5FD3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6F687F" w:rsidRPr="006B2BE2">
        <w:rPr>
          <w:rFonts w:ascii="Times New Roman" w:hAnsi="Times New Roman"/>
          <w:sz w:val="24"/>
          <w:szCs w:val="24"/>
        </w:rPr>
        <w:t>4</w:t>
      </w:r>
      <w:r w:rsidR="006B2BE2" w:rsidRPr="006B2BE2">
        <w:rPr>
          <w:rFonts w:ascii="Times New Roman" w:hAnsi="Times New Roman"/>
          <w:sz w:val="24"/>
          <w:szCs w:val="24"/>
        </w:rPr>
        <w:t>7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4E500C" w:rsidRPr="006B2BE2">
        <w:rPr>
          <w:rFonts w:ascii="Times New Roman" w:hAnsi="Times New Roman"/>
          <w:sz w:val="24"/>
          <w:szCs w:val="24"/>
          <w:lang w:val="en-US"/>
        </w:rPr>
        <w:t>V</w:t>
      </w:r>
      <w:r w:rsidR="004E500C" w:rsidRPr="006B2BE2">
        <w:rPr>
          <w:rFonts w:ascii="Times New Roman" w:hAnsi="Times New Roman"/>
          <w:sz w:val="24"/>
          <w:szCs w:val="24"/>
        </w:rPr>
        <w:t>ІІІ</w:t>
      </w:r>
    </w:p>
    <w:p w:rsidR="004E500C" w:rsidRPr="006B2BE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FF5EFE" w:rsidRPr="006B2BE2" w:rsidRDefault="00A43340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передачу </w:t>
      </w:r>
      <w:r w:rsidR="00FF5EFE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насосної станції </w:t>
      </w:r>
    </w:p>
    <w:p w:rsidR="00FF5EFE" w:rsidRPr="006B2BE2" w:rsidRDefault="00FF5EFE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з балансу КП «Бучазеленбуд»</w:t>
      </w:r>
    </w:p>
    <w:p w:rsidR="00D7300D" w:rsidRPr="006B2BE2" w:rsidRDefault="005A5D6B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д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ля потреб Збройних Сил України</w:t>
      </w:r>
    </w:p>
    <w:p w:rsidR="00A43340" w:rsidRPr="006B2BE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6B2BE2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Розглянувши звернення командир</w:t>
      </w:r>
      <w:r w:rsidR="0042547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а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військов</w:t>
      </w:r>
      <w:r w:rsidR="0042547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ої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частин</w:t>
      </w:r>
      <w:r w:rsidR="0042547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и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№ А</w:t>
      </w:r>
      <w:r w:rsidR="00FF5EFE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1126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щодо передачі  обладнання для виконання підрозділами бойових завдань</w:t>
      </w:r>
      <w:r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,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з метою підвищення обороноздатності нашої держави,</w:t>
      </w:r>
      <w:r w:rsidR="004F294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6B2BE2" w:rsidRDefault="00D87CE2" w:rsidP="00B6739C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0434" w:rsidRPr="006B2BE2" w:rsidRDefault="00D87CE2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військовій частині А</w:t>
      </w:r>
      <w:r w:rsidR="00FF5EFE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1126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Міністерства оборони України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FF5EFE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насосну станцію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 додатку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до рішення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A5D6B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Директору КП «Бучазеленбуд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Галущаку В.М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  <w:r w:rsidR="000F444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здійснити передачу майна, вказаного в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даного рішення, та підписати відповідні акти приймання-передачі</w:t>
      </w:r>
      <w:r w:rsidR="006B0C56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B0C56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постійну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комісію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ради з питань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15BD" w:rsidRPr="006B2BE2">
        <w:rPr>
          <w:rFonts w:ascii="Times New Roman" w:hAnsi="Times New Roman" w:cs="Times New Roman"/>
          <w:sz w:val="24"/>
          <w:szCs w:val="24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6B2BE2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Анатолій ФЕДОРУК</w:t>
      </w:r>
    </w:p>
    <w:p w:rsidR="000B112C" w:rsidRPr="006B2BE2" w:rsidRDefault="000B112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a7"/>
        <w:tblpPr w:leftFromText="180" w:rightFromText="180" w:horzAnchor="margin" w:tblpY="5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Заступник міського голови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42547C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Дмитро ЧЕЙЧУК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Людмила РИЖЕНКО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Директор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КП «Бучазеленбуд»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Віктор ГАЛУЩАК</w:t>
            </w:r>
          </w:p>
        </w:tc>
      </w:tr>
    </w:tbl>
    <w:p w:rsidR="00FF5EFE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Pr="006B2BE2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B2BE2" w:rsidRDefault="006B2BE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1A5C0C" w:rsidRPr="00EC2167" w:rsidRDefault="001A5C0C" w:rsidP="001A5C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1A5C0C" w:rsidRPr="00EE1641" w:rsidRDefault="001A5C0C" w:rsidP="001A5C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1A5C0C" w:rsidRDefault="001A5C0C" w:rsidP="001A5C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381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bookmarkStart w:id="0" w:name="_GoBack"/>
      <w:bookmarkEnd w:id="0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47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1A5C0C" w:rsidRDefault="001A5C0C" w:rsidP="001A5C0C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 вересня 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4C1F72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Перелік </w:t>
      </w:r>
      <w:r w:rsidR="001D2F47"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що передаються </w:t>
      </w:r>
      <w:r w:rsidR="004C1F72"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C80A88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r w:rsidR="00FF5EF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«БУЧАЗЕЛЕНБУД»</w:t>
      </w:r>
      <w:r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4C1F72"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>військовій частині А</w:t>
      </w:r>
      <w:r w:rsidR="00FF5EFE">
        <w:rPr>
          <w:rFonts w:ascii="Times New Roman" w:hAnsi="Times New Roman" w:cs="Times New Roman"/>
          <w:b/>
          <w:bCs/>
          <w:sz w:val="26"/>
          <w:szCs w:val="26"/>
          <w:lang w:val="uk-UA"/>
        </w:rPr>
        <w:t>1126</w:t>
      </w:r>
    </w:p>
    <w:p w:rsidR="006337A2" w:rsidRPr="004C1F72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Міністерства  оборони України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2"/>
        <w:gridCol w:w="1134"/>
        <w:gridCol w:w="1559"/>
        <w:gridCol w:w="1418"/>
      </w:tblGrid>
      <w:tr w:rsidR="00FF5EFE" w:rsidRPr="002B7837" w:rsidTr="00FF5EFE">
        <w:tc>
          <w:tcPr>
            <w:tcW w:w="568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7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Найменування об`єкта</w:t>
            </w:r>
          </w:p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необоротних активів</w:t>
            </w:r>
          </w:p>
        </w:tc>
        <w:tc>
          <w:tcPr>
            <w:tcW w:w="992" w:type="dxa"/>
          </w:tcPr>
          <w:p w:rsidR="00FF5EFE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FF5EFE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виміру</w:t>
            </w:r>
          </w:p>
        </w:tc>
        <w:tc>
          <w:tcPr>
            <w:tcW w:w="1134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Кільк.</w:t>
            </w:r>
          </w:p>
        </w:tc>
        <w:tc>
          <w:tcPr>
            <w:tcW w:w="1559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Первісна вартість, грн.</w:t>
            </w:r>
          </w:p>
        </w:tc>
        <w:tc>
          <w:tcPr>
            <w:tcW w:w="1418" w:type="dxa"/>
          </w:tcPr>
          <w:p w:rsidR="00FF5EFE" w:rsidRPr="002B7837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Сума зносу, грн.</w:t>
            </w:r>
          </w:p>
        </w:tc>
      </w:tr>
      <w:tr w:rsidR="00FF5EFE" w:rsidRPr="002B7837" w:rsidTr="00FF5EFE">
        <w:trPr>
          <w:trHeight w:val="554"/>
        </w:trPr>
        <w:tc>
          <w:tcPr>
            <w:tcW w:w="568" w:type="dxa"/>
            <w:vAlign w:val="center"/>
          </w:tcPr>
          <w:p w:rsidR="00FF5EFE" w:rsidRPr="002778F8" w:rsidRDefault="00FF5EFE" w:rsidP="00F9343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827" w:type="dxa"/>
            <w:vAlign w:val="center"/>
          </w:tcPr>
          <w:p w:rsidR="00FF5EFE" w:rsidRPr="00C61973" w:rsidRDefault="00FF5EFE" w:rsidP="0002395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432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Насосна станція Easy HW 3600</w:t>
            </w:r>
          </w:p>
        </w:tc>
        <w:tc>
          <w:tcPr>
            <w:tcW w:w="992" w:type="dxa"/>
            <w:vAlign w:val="center"/>
          </w:tcPr>
          <w:p w:rsidR="00FF5EFE" w:rsidRPr="002778F8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FF5EFE" w:rsidRPr="001C30DE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FF5EFE" w:rsidRPr="00C80A88" w:rsidRDefault="00FF5EFE" w:rsidP="00FF5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7099,00</w:t>
            </w:r>
          </w:p>
        </w:tc>
        <w:tc>
          <w:tcPr>
            <w:tcW w:w="1418" w:type="dxa"/>
            <w:vAlign w:val="center"/>
          </w:tcPr>
          <w:p w:rsidR="00FF5EFE" w:rsidRPr="00C80A88" w:rsidRDefault="00FF5EFE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FF5EFE" w:rsidRPr="002B7837" w:rsidTr="00FF5EFE">
        <w:trPr>
          <w:trHeight w:val="620"/>
        </w:trPr>
        <w:tc>
          <w:tcPr>
            <w:tcW w:w="568" w:type="dxa"/>
          </w:tcPr>
          <w:p w:rsidR="00FF5EFE" w:rsidRPr="002778F8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vAlign w:val="center"/>
          </w:tcPr>
          <w:p w:rsidR="00FF5EFE" w:rsidRPr="002778F8" w:rsidRDefault="00FF5EFE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FF5EFE" w:rsidRPr="002778F8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F5EFE" w:rsidRPr="002778F8" w:rsidRDefault="00FF5EFE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5EFE" w:rsidRPr="00C80A88" w:rsidRDefault="00FF5EFE" w:rsidP="00FF5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7099,00</w:t>
            </w:r>
          </w:p>
        </w:tc>
        <w:tc>
          <w:tcPr>
            <w:tcW w:w="1418" w:type="dxa"/>
            <w:vAlign w:val="center"/>
          </w:tcPr>
          <w:p w:rsidR="00FF5EFE" w:rsidRPr="00C80A88" w:rsidRDefault="00FF5EFE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 xml:space="preserve">сім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тисяч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 xml:space="preserve">дев’яносто дев’ять </w:t>
      </w:r>
      <w:r>
        <w:rPr>
          <w:rFonts w:ascii="Times New Roman" w:hAnsi="Times New Roman"/>
          <w:b/>
          <w:sz w:val="24"/>
          <w:szCs w:val="24"/>
          <w:lang w:val="uk-UA"/>
        </w:rPr>
        <w:t>грн.00 коп.</w:t>
      </w:r>
    </w:p>
    <w:p w:rsidR="002778F8" w:rsidRPr="001C30DE" w:rsidRDefault="002778F8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C30DE" w:rsidRDefault="001C30DE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1C30DE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768"/>
    <w:rsid w:val="0002395A"/>
    <w:rsid w:val="00055976"/>
    <w:rsid w:val="00060E08"/>
    <w:rsid w:val="0006670B"/>
    <w:rsid w:val="00074A77"/>
    <w:rsid w:val="00076CBD"/>
    <w:rsid w:val="000B112C"/>
    <w:rsid w:val="000D55E9"/>
    <w:rsid w:val="000F4444"/>
    <w:rsid w:val="00122E6F"/>
    <w:rsid w:val="00140435"/>
    <w:rsid w:val="001466A2"/>
    <w:rsid w:val="00162C7F"/>
    <w:rsid w:val="00177432"/>
    <w:rsid w:val="00191E46"/>
    <w:rsid w:val="001955A1"/>
    <w:rsid w:val="001A5C0C"/>
    <w:rsid w:val="001C30DE"/>
    <w:rsid w:val="001D2F47"/>
    <w:rsid w:val="001E0043"/>
    <w:rsid w:val="00263C7B"/>
    <w:rsid w:val="002778F8"/>
    <w:rsid w:val="00282E2B"/>
    <w:rsid w:val="002B040E"/>
    <w:rsid w:val="002B0A92"/>
    <w:rsid w:val="002B5B34"/>
    <w:rsid w:val="002D4306"/>
    <w:rsid w:val="002F31D0"/>
    <w:rsid w:val="003016C6"/>
    <w:rsid w:val="003028C1"/>
    <w:rsid w:val="00303651"/>
    <w:rsid w:val="00303F0D"/>
    <w:rsid w:val="003131FC"/>
    <w:rsid w:val="00321BAB"/>
    <w:rsid w:val="003304B7"/>
    <w:rsid w:val="00354DB0"/>
    <w:rsid w:val="003577FB"/>
    <w:rsid w:val="00371FED"/>
    <w:rsid w:val="0040052C"/>
    <w:rsid w:val="0042547C"/>
    <w:rsid w:val="00426773"/>
    <w:rsid w:val="0045387E"/>
    <w:rsid w:val="004A2470"/>
    <w:rsid w:val="004C1F72"/>
    <w:rsid w:val="004E500C"/>
    <w:rsid w:val="004E65C9"/>
    <w:rsid w:val="004F2944"/>
    <w:rsid w:val="004F4644"/>
    <w:rsid w:val="00512E13"/>
    <w:rsid w:val="0055730F"/>
    <w:rsid w:val="0058646D"/>
    <w:rsid w:val="005A1B34"/>
    <w:rsid w:val="005A5D6B"/>
    <w:rsid w:val="005B7D07"/>
    <w:rsid w:val="00605E3D"/>
    <w:rsid w:val="00614704"/>
    <w:rsid w:val="006337A2"/>
    <w:rsid w:val="006408BB"/>
    <w:rsid w:val="00643663"/>
    <w:rsid w:val="006604E6"/>
    <w:rsid w:val="00680B75"/>
    <w:rsid w:val="00692BC2"/>
    <w:rsid w:val="00693528"/>
    <w:rsid w:val="00695ADA"/>
    <w:rsid w:val="006B0C56"/>
    <w:rsid w:val="006B2BE2"/>
    <w:rsid w:val="006E67A5"/>
    <w:rsid w:val="006F687F"/>
    <w:rsid w:val="007836FA"/>
    <w:rsid w:val="007B04D2"/>
    <w:rsid w:val="007B6D70"/>
    <w:rsid w:val="00846B06"/>
    <w:rsid w:val="00860434"/>
    <w:rsid w:val="00865B6B"/>
    <w:rsid w:val="00867CF3"/>
    <w:rsid w:val="00897A82"/>
    <w:rsid w:val="008D4C64"/>
    <w:rsid w:val="00912876"/>
    <w:rsid w:val="00953E36"/>
    <w:rsid w:val="00956085"/>
    <w:rsid w:val="009A137C"/>
    <w:rsid w:val="009A5008"/>
    <w:rsid w:val="009B0974"/>
    <w:rsid w:val="009C6EA2"/>
    <w:rsid w:val="009E35CE"/>
    <w:rsid w:val="009F2D40"/>
    <w:rsid w:val="00A43340"/>
    <w:rsid w:val="00A93A32"/>
    <w:rsid w:val="00AA268C"/>
    <w:rsid w:val="00AA4F5E"/>
    <w:rsid w:val="00AA729F"/>
    <w:rsid w:val="00AB1A1E"/>
    <w:rsid w:val="00B133FE"/>
    <w:rsid w:val="00B46240"/>
    <w:rsid w:val="00B558A0"/>
    <w:rsid w:val="00B6739C"/>
    <w:rsid w:val="00B72649"/>
    <w:rsid w:val="00B905C1"/>
    <w:rsid w:val="00BA42C3"/>
    <w:rsid w:val="00BD5715"/>
    <w:rsid w:val="00BF089D"/>
    <w:rsid w:val="00BF7BD2"/>
    <w:rsid w:val="00C252F7"/>
    <w:rsid w:val="00C47D6D"/>
    <w:rsid w:val="00C61973"/>
    <w:rsid w:val="00C74CC0"/>
    <w:rsid w:val="00C80A88"/>
    <w:rsid w:val="00CD1A98"/>
    <w:rsid w:val="00CD5FD3"/>
    <w:rsid w:val="00D03370"/>
    <w:rsid w:val="00D11EE2"/>
    <w:rsid w:val="00D51058"/>
    <w:rsid w:val="00D615BD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2BB7"/>
    <w:rsid w:val="00EC68B7"/>
    <w:rsid w:val="00F0200B"/>
    <w:rsid w:val="00F558E6"/>
    <w:rsid w:val="00F958B8"/>
    <w:rsid w:val="00FA356A"/>
    <w:rsid w:val="00FC4C4C"/>
    <w:rsid w:val="00FF14C3"/>
    <w:rsid w:val="00FF1575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table" w:styleId="a7">
    <w:name w:val="Table Grid"/>
    <w:basedOn w:val="a1"/>
    <w:uiPriority w:val="39"/>
    <w:rsid w:val="00FF5EF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348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cp:lastPrinted>2023-09-11T06:15:00Z</cp:lastPrinted>
  <dcterms:created xsi:type="dcterms:W3CDTF">2023-09-18T07:12:00Z</dcterms:created>
  <dcterms:modified xsi:type="dcterms:W3CDTF">2023-09-18T07:16:00Z</dcterms:modified>
</cp:coreProperties>
</file>